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2C" w:rsidRPr="002962B5" w:rsidRDefault="00934F2C">
      <w:pPr>
        <w:rPr>
          <w:rFonts w:ascii="ＤＦ特太ゴシック体" w:eastAsia="ＤＦ特太ゴシック体" w:hAnsi="ＭＳ 明朝" w:cs="ＭＳ 明朝"/>
          <w:sz w:val="24"/>
          <w:szCs w:val="24"/>
        </w:rPr>
      </w:pPr>
      <w:bookmarkStart w:id="0" w:name="OLE_LINK1"/>
      <w:bookmarkStart w:id="1" w:name="OLE_LINK2"/>
      <w:r w:rsidRPr="002962B5">
        <w:rPr>
          <w:rFonts w:ascii="ＤＦ特太ゴシック体" w:eastAsia="ＤＦ特太ゴシック体" w:hAnsi="ＭＳ 明朝" w:cs="ＭＳ 明朝" w:hint="eastAsia"/>
          <w:sz w:val="24"/>
          <w:szCs w:val="24"/>
        </w:rPr>
        <w:t>「学習内容の構造図」</w:t>
      </w:r>
    </w:p>
    <w:p w:rsidR="002962B5" w:rsidRPr="002962B5" w:rsidRDefault="00FF5432">
      <w:pPr>
        <w:rPr>
          <w:rFonts w:asciiTheme="majorEastAsia" w:eastAsiaTheme="majorEastAsia" w:hAnsiTheme="majorEastAsia" w:cs="ＭＳ 明朝"/>
        </w:rPr>
      </w:pPr>
      <w:r>
        <w:rPr>
          <w:rFonts w:asciiTheme="majorEastAsia" w:eastAsiaTheme="majorEastAsia" w:hAnsiTheme="majorEastAsia" w:cs="ＭＳ 明朝"/>
          <w:noProof/>
        </w:rPr>
        <w:pict>
          <v:shapetype id="_x0000_t202" coordsize="21600,21600" o:spt="202" path="m,l,21600r21600,l21600,xe">
            <v:stroke joinstyle="miter"/>
            <v:path gradientshapeok="t" o:connecttype="rect"/>
          </v:shapetype>
          <v:shape id="_x0000_s1103" type="#_x0000_t202" style="position:absolute;left:0;text-align:left;margin-left:50.95pt;margin-top:7.75pt;width:359.5pt;height:25pt;z-index:251741184" filled="f" stroked="f">
            <v:textbox inset="5.85pt,.7pt,5.85pt,.7pt">
              <w:txbxContent>
                <w:p w:rsidR="004F08AE" w:rsidRPr="004F08AE" w:rsidRDefault="004F08AE">
                  <w:pPr>
                    <w:rPr>
                      <w:rFonts w:asciiTheme="minorEastAsia" w:hAnsiTheme="minorEastAsia"/>
                    </w:rPr>
                  </w:pPr>
                  <w:r w:rsidRPr="004F08AE">
                    <w:rPr>
                      <w:rFonts w:asciiTheme="minorEastAsia" w:hAnsiTheme="minorEastAsia" w:hint="eastAsia"/>
                    </w:rPr>
                    <w:t xml:space="preserve">くらしを高める　</w:t>
                  </w:r>
                  <w:r w:rsidRPr="004F08AE">
                    <w:rPr>
                      <w:rFonts w:asciiTheme="minorEastAsia" w:hAnsiTheme="minorEastAsia"/>
                    </w:rPr>
                    <w:t>～濁川の水害～</w:t>
                  </w:r>
                </w:p>
              </w:txbxContent>
            </v:textbox>
          </v:shape>
        </w:pict>
      </w:r>
      <w:r>
        <w:rPr>
          <w:rFonts w:asciiTheme="majorEastAsia" w:eastAsiaTheme="majorEastAsia" w:hAnsiTheme="majorEastAsia" w:cs="ＭＳ 明朝"/>
          <w:noProof/>
        </w:rPr>
        <w:pict>
          <v:roundrect id="_x0000_s1077" style="position:absolute;left:0;text-align:left;margin-left:46.95pt;margin-top:3.5pt;width:368pt;height:32.25pt;z-index:251711488" arcsize="10923f">
            <v:textbox inset="5.85pt,.7pt,5.85pt,.7pt"/>
          </v:roundrect>
        </w:pict>
      </w:r>
      <w:r w:rsidR="002962B5" w:rsidRPr="002962B5">
        <w:rPr>
          <w:rFonts w:asciiTheme="majorEastAsia" w:eastAsiaTheme="majorEastAsia" w:hAnsiTheme="majorEastAsia" w:cs="ＭＳ 明朝" w:hint="eastAsia"/>
        </w:rPr>
        <w:t>小単元名</w:t>
      </w:r>
    </w:p>
    <w:p w:rsidR="002962B5" w:rsidRDefault="002962B5">
      <w:pPr>
        <w:rPr>
          <w:rFonts w:ascii="ＭＳ 明朝" w:eastAsia="ＭＳ 明朝" w:hAnsi="ＭＳ 明朝" w:cs="ＭＳ 明朝"/>
        </w:rPr>
      </w:pPr>
    </w:p>
    <w:p w:rsidR="00934F2C" w:rsidRDefault="00FF5432">
      <w:pPr>
        <w:rPr>
          <w:rFonts w:ascii="ＭＳ 明朝" w:eastAsia="ＭＳ 明朝" w:hAnsi="ＭＳ 明朝" w:cs="ＭＳ 明朝"/>
        </w:rPr>
      </w:pPr>
      <w:r>
        <w:rPr>
          <w:rFonts w:ascii="ＭＳ 明朝" w:eastAsia="ＭＳ 明朝" w:hAnsi="ＭＳ 明朝" w:cs="ＭＳ 明朝"/>
          <w:noProof/>
        </w:rPr>
        <w:pict>
          <v:shape id="テキスト ボックス 2" o:spid="_x0000_s1026" type="#_x0000_t202" style="position:absolute;left:0;text-align:left;margin-left:2.45pt;margin-top:7.25pt;width:420pt;height:9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XRswIAAMMFAAAOAAAAZHJzL2Uyb0RvYy54bWysVM1OGzEQvlfqO1i+l92EhJaIDUpBVJUQ&#10;oELF2fHaZIXX49pOdtNjIlV9iL5C1XOfZ1+kY+8mBMqFqpfdseeb8cw3P0fHdanIQlhXgM5oby+l&#10;RGgOeaHvMvr55uzNO0qcZzpnCrTI6FI4ejx+/eqoMiPRhxmoXFiCTrQbVSajM+/NKEkcn4mSuT0w&#10;QqNSgi2Zx6O9S3LLKvReqqSfpgdJBTY3FrhwDm9PWyUdR/9SCu4vpXTCE5VRjM3Hr43fafgm4yM2&#10;urPMzArehcH+IYqSFRof3bo6ZZ6RuS3+clUW3IID6fc4lAlIWXARc8BseumTbK5nzIiYC5LjzJYm&#10;9//c8ovFlSVFntE+JZqVWKJm/a1Z/WxWv5v1d9KsfzTrdbP6hWfSD3RVxo3Q6tqgna/fQ41l39w7&#10;vAws1NKW4Y/5EdQj8cst2aL2hOPlcH9/kKao4qg7PBhiNYOb5MHaWOc/CChJEDJqsZiRY7Y4d76F&#10;biDhMQeqyM8KpeIhNJA4UZYsGJZe+RgjOn+EUppUGT3YH6bR8SNdcL21nyrG77vwdlDoT+nwnIit&#10;1oUVGGqZiJJfKhEwSn8SEqmOhDwTI+Nc6G2cER1QEjN6iWGHf4jqJcZtHmgRXwbtt8ZlocG2LD2m&#10;Nr/fUCtbPNZwJ+8g+npad50zhXyJjWOhnURn+FmBRJ8z56+YxdHDhsB14i/xIxVgdaCTKJmB/frc&#10;fcDjRKCWkgpHOaPuy5xZQYn6qHFWDnuDQZj9eBgM3/bxYHc1012NnpcngC3Tw8VleBQD3quNKC2U&#10;t7h1JuFVVDHN8e2M+o144tsFg1uLi8kkgnDaDfPn+trw4DrQGxrspr5l1nQN7nE0LmAz9Gz0pM9b&#10;bLDUMJl7kEUcgkBwy2pHPG6KOEbdVguraPccUQ+7d/wHAAD//wMAUEsDBBQABgAIAAAAIQAPHd3y&#10;2wAAAAgBAAAPAAAAZHJzL2Rvd25yZXYueG1sTI/BTsMwDIbvSLxDZCRuLGWs0JWmE6DBZSfGtHPW&#10;eElE41RJ1pW3JzvB0f4//f7crCbXsxFDtJ4E3M8KYEidV5a0gN3X+10FLCZJSvaeUMAPRli111eN&#10;rJU/0yeO26RZLqFYSwEmpaHmPHYGnYwzPyDl7OiDkymPQXMV5DmXu57Pi+KRO2kpXzBywDeD3ff2&#10;5ASsX/VSd5UMZl0pa8dpf9zoDyFub6aXZ2AJp/QHw0U/q0ObnQ7+RCqyXsBimUEB84cSWI6rxWVx&#10;yNxTWQJvG/7/gfYXAAD//wMAUEsBAi0AFAAGAAgAAAAhALaDOJL+AAAA4QEAABMAAAAAAAAAAAAA&#10;AAAAAAAAAFtDb250ZW50X1R5cGVzXS54bWxQSwECLQAUAAYACAAAACEAOP0h/9YAAACUAQAACwAA&#10;AAAAAAAAAAAAAAAvAQAAX3JlbHMvLnJlbHNQSwECLQAUAAYACAAAACEAliaV0bMCAADDBQAADgAA&#10;AAAAAAAAAAAAAAAuAgAAZHJzL2Uyb0RvYy54bWxQSwECLQAUAAYACAAAACEADx3d8tsAAAAIAQAA&#10;DwAAAAAAAAAAAAAAAAANBQAAZHJzL2Rvd25yZXYueG1sUEsFBgAAAAAEAAQA8wAAABUGAAAAAA==&#10;" fillcolor="white [3201]" strokeweight=".5pt">
            <v:textbox>
              <w:txbxContent>
                <w:p w:rsidR="004F596D" w:rsidRPr="004C7C58" w:rsidRDefault="004F596D" w:rsidP="004F596D">
                  <w:pPr>
                    <w:rPr>
                      <w:rFonts w:asciiTheme="majorEastAsia" w:eastAsiaTheme="majorEastAsia" w:hAnsiTheme="majorEastAsia"/>
                    </w:rPr>
                  </w:pPr>
                  <w:r w:rsidRPr="004C7C58">
                    <w:rPr>
                      <w:rFonts w:asciiTheme="majorEastAsia" w:eastAsiaTheme="majorEastAsia" w:hAnsiTheme="majorEastAsia" w:hint="eastAsia"/>
                    </w:rPr>
                    <w:t>学習指導要領の「内容」との関連</w:t>
                  </w:r>
                </w:p>
                <w:p w:rsidR="00C2066A" w:rsidRDefault="00C83F37" w:rsidP="00C83F37">
                  <w:r>
                    <w:rPr>
                      <w:rFonts w:hint="eastAsia"/>
                    </w:rPr>
                    <w:t>内容（５）</w:t>
                  </w:r>
                  <w:r w:rsidR="004F08AE">
                    <w:t>地域の人々の生活について</w:t>
                  </w:r>
                  <w:r w:rsidR="004F08AE">
                    <w:rPr>
                      <w:rFonts w:hint="eastAsia"/>
                    </w:rPr>
                    <w:t>，次のことを見学，調査したり年表にまとめたりして調べ，人々の生活の変化や願い，地域の人々の生活の向上に尽くした先人の働きや苦心を考えるようにする。</w:t>
                  </w:r>
                </w:p>
                <w:p w:rsidR="004F08AE" w:rsidRPr="004F596D" w:rsidRDefault="004F08AE" w:rsidP="004F08AE">
                  <w:pPr>
                    <w:ind w:firstLineChars="100" w:firstLine="210"/>
                  </w:pPr>
                  <w:r>
                    <w:rPr>
                      <w:rFonts w:hint="eastAsia"/>
                    </w:rPr>
                    <w:t>ウ　地域の発展に尽くした先人の具体的事例</w:t>
                  </w:r>
                </w:p>
              </w:txbxContent>
            </v:textbox>
          </v:shape>
        </w:pict>
      </w: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FF5432">
      <w:pPr>
        <w:rPr>
          <w:rFonts w:ascii="ＭＳ 明朝" w:eastAsia="ＭＳ 明朝" w:hAnsi="ＭＳ 明朝" w:cs="ＭＳ 明朝"/>
        </w:rPr>
      </w:pPr>
      <w:r>
        <w:rPr>
          <w:rFonts w:ascii="ＭＳ 明朝" w:eastAsia="ＭＳ 明朝" w:hAnsi="ＭＳ 明朝" w:cs="ＭＳ 明朝"/>
          <w:noProof/>
        </w:rPr>
        <w:pict>
          <v:line id="直線コネクタ 3" o:spid="_x0000_s1072" style="position:absolute;left:0;text-align:left;z-index:251659264;visibility:visible" from="195.95pt,13.75pt" to="195.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6gEAAAwEAAAOAAAAZHJzL2Uyb0RvYy54bWysU0uOEzEQ3SNxB8t70t0ZMaBWOrOY0bBB&#10;EPE5gMddTlvyT7ZJd7ZhzQXgECxAYjmHyWKuQdmddIaPkEBs3F3les/1nsuLi0ErsgEfpDUNrWYl&#10;JWC4baVZN/Ttm+tHTykJkZmWKWugoVsI9GL58MGidzXMbWdVC54giQl17xraxejqogi8A83CzDow&#10;uCms1yxi6NdF61mP7FoV87I8L3rrW+cthxAwezVu0mXmFwJ4fClEgEhUQ7G3mFef15u0FssFq9ee&#10;uU7yQxvsH7rQTBo8dKK6YpGRd17+QqUl9zZYEWfc6sIKITlkDaimKn9S87pjDrIWNCe4yabw/2j5&#10;i83KE9k29IwSwzRe0d2nr3ffPu53X/bvP+x3n/e7W3KWfOpdqLH80qz8IQpu5ZPoQXidviiHDNnb&#10;7eQtDJHwMckxW50/rspse3HCOR/iM7CapJ+GKmmSalazzfMQ8SwsPZaktDKkR6b5EyRKcbBKttdS&#10;qRykyYFL5cmG4Z3HoUq9I8O9KoyUwWRSNGrIf3GrYOR/BQI9wa6r8YAfORnnYOKRVxmsTjCBHUzA&#10;Q2d/Ah7qExTypP4NeELkk62JE1hLY/3v2j5ZIcb6owOj7mTBjW23+XazNThy2bnD80gzfT/O8NMj&#10;Xn4HAAD//wMAUEsDBBQABgAIAAAAIQDkqxtq3QAAAAkBAAAPAAAAZHJzL2Rvd25yZXYueG1sTI9N&#10;T8MwDIbvSPyHyEjcWLqhjK00nQAJaainDQ5wyxqvrWicqMnW8u8x4gA3fzx6/bjYTK4XZxxi50nD&#10;fJaBQKq97ajR8Pb6fLMCEZMha3pPqOELI2zKy4vC5NaPtMPzPjWCQyjmRkObUsiljHWLzsSZD0i8&#10;O/rBmcTt0Eg7mJHDXS8XWbaUznTEF1oT8KnF+nN/chqq6nGcp7SNdy+jeq9C+DhuV0rr66vp4R5E&#10;win9wfCjz+pQstPBn8hG0Wu4XS/WjHKRKRAM/A4OGtRSgSwL+f+D8hsAAP//AwBQSwECLQAUAAYA&#10;CAAAACEAtoM4kv4AAADhAQAAEwAAAAAAAAAAAAAAAAAAAAAAW0NvbnRlbnRfVHlwZXNdLnhtbFBL&#10;AQItABQABgAIAAAAIQA4/SH/1gAAAJQBAAALAAAAAAAAAAAAAAAAAC8BAABfcmVscy8ucmVsc1BL&#10;AQItABQABgAIAAAAIQBS4d/+6gEAAAwEAAAOAAAAAAAAAAAAAAAAAC4CAABkcnMvZTJvRG9jLnht&#10;bFBLAQItABQABgAIAAAAIQDkqxtq3QAAAAkBAAAPAAAAAAAAAAAAAAAAAEQEAABkcnMvZG93bnJl&#10;di54bWxQSwUGAAAAAAQABADzAAAATgUAAAAA&#10;" strokecolor="black [3213]" strokeweight="1pt">
            <v:stroke joinstyle="miter"/>
          </v:line>
        </w:pict>
      </w:r>
    </w:p>
    <w:p w:rsidR="00934F2C" w:rsidRPr="002D71E4" w:rsidRDefault="00BF173A">
      <w:bookmarkStart w:id="2" w:name="_GoBack"/>
      <w:bookmarkEnd w:id="0"/>
      <w:bookmarkEnd w:id="1"/>
      <w:bookmarkEnd w:id="2"/>
      <w:r>
        <w:rPr>
          <w:noProof/>
        </w:rPr>
        <w:pict>
          <v:shape id="_x0000_s1083" type="#_x0000_t202" style="position:absolute;left:0;text-align:left;margin-left:342pt;margin-top:92.35pt;width:77.45pt;height:138.8pt;z-index:251725824">
            <v:textbox style="layout-flow:vertical-ideographic" inset="5.85pt,.7pt,5.85pt,.7pt">
              <w:txbxContent>
                <w:p w:rsidR="006B69A8" w:rsidRPr="00BF173A" w:rsidRDefault="000C2E14" w:rsidP="006B69A8">
                  <w:pPr>
                    <w:rPr>
                      <w:sz w:val="20"/>
                      <w:szCs w:val="20"/>
                    </w:rPr>
                  </w:pPr>
                  <w:r w:rsidRPr="00BF173A">
                    <w:rPr>
                      <w:rFonts w:hint="eastAsia"/>
                      <w:sz w:val="20"/>
                      <w:szCs w:val="20"/>
                    </w:rPr>
                    <w:t>明治以降</w:t>
                  </w:r>
                  <w:r w:rsidR="00AB4C11" w:rsidRPr="00BF173A">
                    <w:rPr>
                      <w:rFonts w:hint="eastAsia"/>
                      <w:sz w:val="20"/>
                      <w:szCs w:val="20"/>
                    </w:rPr>
                    <w:t>も</w:t>
                  </w:r>
                  <w:r w:rsidR="00187825" w:rsidRPr="00BF173A">
                    <w:rPr>
                      <w:sz w:val="20"/>
                      <w:szCs w:val="20"/>
                    </w:rPr>
                    <w:t>水害</w:t>
                  </w:r>
                  <w:r w:rsidR="00AB4C11" w:rsidRPr="00BF173A">
                    <w:rPr>
                      <w:rFonts w:hint="eastAsia"/>
                      <w:sz w:val="20"/>
                      <w:szCs w:val="20"/>
                    </w:rPr>
                    <w:t>が</w:t>
                  </w:r>
                  <w:r w:rsidR="00AB4C11" w:rsidRPr="00BF173A">
                    <w:rPr>
                      <w:sz w:val="20"/>
                      <w:szCs w:val="20"/>
                    </w:rPr>
                    <w:t>あり、</w:t>
                  </w:r>
                  <w:r w:rsidR="00187825" w:rsidRPr="00BF173A">
                    <w:rPr>
                      <w:sz w:val="20"/>
                      <w:szCs w:val="20"/>
                    </w:rPr>
                    <w:t>改修工事</w:t>
                  </w:r>
                  <w:r w:rsidR="00AB4C11" w:rsidRPr="00BF173A">
                    <w:rPr>
                      <w:rFonts w:hint="eastAsia"/>
                      <w:sz w:val="20"/>
                      <w:szCs w:val="20"/>
                    </w:rPr>
                    <w:t>・治水措置によって</w:t>
                  </w:r>
                  <w:r w:rsidRPr="00BF173A">
                    <w:rPr>
                      <w:rFonts w:hint="eastAsia"/>
                      <w:sz w:val="20"/>
                      <w:szCs w:val="20"/>
                    </w:rPr>
                    <w:t>現在濁川</w:t>
                  </w:r>
                  <w:r w:rsidR="00AB4C11" w:rsidRPr="00BF173A">
                    <w:rPr>
                      <w:rFonts w:hint="eastAsia"/>
                      <w:sz w:val="20"/>
                      <w:szCs w:val="20"/>
                    </w:rPr>
                    <w:t>の</w:t>
                  </w:r>
                  <w:r w:rsidR="00AB4C11" w:rsidRPr="00BF173A">
                    <w:rPr>
                      <w:sz w:val="20"/>
                      <w:szCs w:val="20"/>
                    </w:rPr>
                    <w:t>水害は</w:t>
                  </w:r>
                  <w:r w:rsidR="00AB4C11" w:rsidRPr="00BF173A">
                    <w:rPr>
                      <w:rFonts w:hint="eastAsia"/>
                      <w:sz w:val="20"/>
                      <w:szCs w:val="20"/>
                    </w:rPr>
                    <w:t>治まって</w:t>
                  </w:r>
                  <w:r w:rsidR="00AB4C11" w:rsidRPr="00BF173A">
                    <w:rPr>
                      <w:sz w:val="20"/>
                      <w:szCs w:val="20"/>
                    </w:rPr>
                    <w:t>いる</w:t>
                  </w:r>
                  <w:r w:rsidR="00AB4C11" w:rsidRPr="00BF173A">
                    <w:rPr>
                      <w:rFonts w:hint="eastAsia"/>
                      <w:sz w:val="20"/>
                      <w:szCs w:val="20"/>
                    </w:rPr>
                    <w:t>。</w:t>
                  </w:r>
                  <w:r w:rsidR="00BF173A" w:rsidRPr="00BF173A">
                    <w:rPr>
                      <w:rFonts w:hint="eastAsia"/>
                      <w:sz w:val="20"/>
                      <w:szCs w:val="20"/>
                    </w:rPr>
                    <w:t>⑤⑥</w:t>
                  </w:r>
                </w:p>
              </w:txbxContent>
            </v:textbox>
          </v:shape>
        </w:pict>
      </w:r>
      <w:r w:rsidR="00FF5432">
        <w:rPr>
          <w:noProof/>
        </w:rPr>
        <w:pict>
          <v:shape id="_x0000_s1107" type="#_x0000_t202" style="position:absolute;left:0;text-align:left;margin-left:88.5pt;margin-top:380.55pt;width:47.45pt;height:104.8pt;z-index:251761664">
            <v:textbox style="layout-flow:vertical-ideographic" inset="5.85pt,.7pt,5.85pt,.7pt">
              <w:txbxContent>
                <w:p w:rsidR="008811C7" w:rsidRPr="00982937" w:rsidRDefault="005E3D1F" w:rsidP="008811C7">
                  <w:pPr>
                    <w:rPr>
                      <w:szCs w:val="21"/>
                    </w:rPr>
                  </w:pPr>
                  <w:r w:rsidRPr="00982937">
                    <w:rPr>
                      <w:rFonts w:hint="eastAsia"/>
                      <w:szCs w:val="21"/>
                    </w:rPr>
                    <w:t>・資料集</w:t>
                  </w:r>
                  <w:r w:rsidRPr="00982937">
                    <w:rPr>
                      <w:rFonts w:hint="eastAsia"/>
                      <w:szCs w:val="21"/>
                    </w:rPr>
                    <w:t>P128</w:t>
                  </w:r>
                  <w:r w:rsidR="00982937" w:rsidRPr="00982937">
                    <w:rPr>
                      <w:rFonts w:hint="eastAsia"/>
                      <w:szCs w:val="21"/>
                    </w:rPr>
                    <w:t>~</w:t>
                  </w:r>
                  <w:r w:rsidRPr="00982937">
                    <w:rPr>
                      <w:rFonts w:hint="eastAsia"/>
                      <w:szCs w:val="21"/>
                    </w:rPr>
                    <w:t>129</w:t>
                  </w:r>
                </w:p>
                <w:p w:rsidR="005E3D1F" w:rsidRPr="005E3D1F" w:rsidRDefault="005E3D1F" w:rsidP="008811C7">
                  <w:pPr>
                    <w:rPr>
                      <w:sz w:val="18"/>
                      <w:szCs w:val="18"/>
                    </w:rPr>
                  </w:pPr>
                  <w:r>
                    <w:rPr>
                      <w:rFonts w:hint="eastAsia"/>
                      <w:sz w:val="18"/>
                      <w:szCs w:val="18"/>
                    </w:rPr>
                    <w:t xml:space="preserve">　　　　　　</w:t>
                  </w:r>
                </w:p>
              </w:txbxContent>
            </v:textbox>
          </v:shape>
        </w:pict>
      </w:r>
      <w:r w:rsidR="00FF5432">
        <w:rPr>
          <w:noProof/>
        </w:rPr>
        <w:pict>
          <v:shape id="_x0000_s1096" type="#_x0000_t202" style="position:absolute;left:0;text-align:left;margin-left:183.95pt;margin-top:383.45pt;width:58.5pt;height:104.8pt;z-index:251735040">
            <v:textbox style="layout-flow:vertical-ideographic" inset="5.85pt,.7pt,5.85pt,.7pt">
              <w:txbxContent>
                <w:p w:rsidR="008A5FFF" w:rsidRDefault="00982937" w:rsidP="008A5FFF">
                  <w:r>
                    <w:rPr>
                      <w:rFonts w:hint="eastAsia"/>
                    </w:rPr>
                    <w:t>・資料集</w:t>
                  </w:r>
                  <w:r>
                    <w:rPr>
                      <w:rFonts w:hint="eastAsia"/>
                    </w:rPr>
                    <w:t>P</w:t>
                  </w:r>
                  <w:r w:rsidR="008A5FFF">
                    <w:rPr>
                      <w:rFonts w:hint="eastAsia"/>
                    </w:rPr>
                    <w:t>130</w:t>
                  </w:r>
                  <w:r>
                    <w:t>~</w:t>
                  </w:r>
                  <w:r w:rsidR="008A5FFF">
                    <w:rPr>
                      <w:rFonts w:hint="eastAsia"/>
                    </w:rPr>
                    <w:t>131</w:t>
                  </w:r>
                </w:p>
                <w:p w:rsidR="006B69A8" w:rsidRPr="00ED6BD5" w:rsidRDefault="006B69A8" w:rsidP="00ED6BD5"/>
              </w:txbxContent>
            </v:textbox>
          </v:shape>
        </w:pict>
      </w:r>
      <w:r w:rsidR="00FF5432">
        <w:rPr>
          <w:noProof/>
        </w:rPr>
        <w:pict>
          <v:line id="直線コネクタ 29" o:spid="_x0000_s1060" style="position:absolute;left:0;text-align:left;z-index:251744256;visibility:visible" from="301.3pt,73.25pt" to="301.3pt,92.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ZQsMAAADbAAAADwAAAGRycy9kb3ducmV2LnhtbESPUWvCQBCE3wX/w7FC33RjLFKjp4jQ&#10;4pOl1h+w5tYkmtsLuatJ++t7hYKPw8x8w6w2va3VnVtfOdEwnSSgWHJnKik0nD5fxy+gfCAxVDth&#10;Dd/sYbMeDlaUGdfJB9+PoVARIj4jDWUITYbo85It+YlrWKJ3ca2lEGVboGmpi3BbY5okc7RUSVwo&#10;qeFdyfnt+GU12Nk+Ocy79FBjfn07yw/i8+xd66dRv12CCtyHR/i/vTca0gX8fYk/A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mULDAAAA2wAAAA8AAAAAAAAAAAAA&#10;AAAAoQIAAGRycy9kb3ducmV2LnhtbFBLBQYAAAAABAAEAPkAAACRAwAAAAA=&#10;" strokecolor="black [3213]" strokeweight="1pt">
            <v:stroke joinstyle="miter"/>
          </v:line>
        </w:pict>
      </w:r>
      <w:r w:rsidR="00FF5432">
        <w:rPr>
          <w:noProof/>
        </w:rPr>
        <w:pict>
          <v:shape id="_x0000_s1106" type="#_x0000_t202" style="position:absolute;left:0;text-align:left;margin-left:70.05pt;margin-top:252.55pt;width:82.95pt;height:104.8pt;z-index:251760640">
            <v:textbox style="layout-flow:vertical-ideographic" inset="5.85pt,.7pt,5.85pt,.7pt">
              <w:txbxContent>
                <w:p w:rsidR="008811C7" w:rsidRDefault="007F7FCA" w:rsidP="008811C7">
                  <w:r>
                    <w:rPr>
                      <w:rFonts w:hint="eastAsia"/>
                    </w:rPr>
                    <w:t>笛吹川（今の平等川）</w:t>
                  </w:r>
                </w:p>
                <w:p w:rsidR="008811C7" w:rsidRPr="008B61FD" w:rsidRDefault="008811C7" w:rsidP="008811C7"/>
              </w:txbxContent>
            </v:textbox>
          </v:shape>
        </w:pict>
      </w:r>
      <w:r w:rsidR="00FF5432">
        <w:rPr>
          <w:noProof/>
        </w:rPr>
        <w:pict>
          <v:line id="_x0000_s1108" style="position:absolute;left:0;text-align:left;z-index:251762688;visibility:visible" from="110.5pt,73.25pt" to="110.5pt,87.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DmcIAAADbAAAADwAAAGRycy9kb3ducmV2LnhtbESPUWvCQBCE3wX/w7FC33SjESmppxTB&#10;4pOi9gdsc2sSm9sLuatJ++t7guDjMDPfMMt1b2t149ZXTjRMJwkoltyZSgoNn+ft+BWUDySGaies&#10;4Zc9rFfDwZIy4zo58u0UChUh4jPSUIbQZIg+L9mSn7iGJXoX11oKUbYFmpa6CLc1zpJkgZYqiQsl&#10;NbwpOf8+/VgNNt0l+0U329eYXz++5A9xnh60fhn172+gAvfhGX60d0ZDOoX7l/gDcP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EDmcIAAADbAAAADwAAAAAAAAAAAAAA&#10;AAChAgAAZHJzL2Rvd25yZXYueG1sUEsFBgAAAAAEAAQA+QAAAJADAAAAAA==&#10;" strokecolor="black [3213]" strokeweight="1pt">
            <v:stroke joinstyle="miter"/>
          </v:line>
        </w:pict>
      </w:r>
      <w:r w:rsidR="00FF5432">
        <w:rPr>
          <w:noProof/>
        </w:rPr>
        <w:pict>
          <v:shape id="_x0000_s1105" type="#_x0000_t202" style="position:absolute;left:0;text-align:left;margin-left:1in;margin-top:89.5pt;width:81pt;height:142.4pt;z-index:251759616">
            <v:textbox style="layout-flow:vertical-ideographic" inset="5.85pt,.7pt,5.85pt,.7pt">
              <w:txbxContent>
                <w:p w:rsidR="008811C7" w:rsidRDefault="008811C7" w:rsidP="008811C7">
                  <w:r>
                    <w:rPr>
                      <w:rFonts w:hint="eastAsia"/>
                    </w:rPr>
                    <w:t>甲府市を流れる濁川の下流は、どろがたまりやすく川底が高いため、水が流れにくくあふれ</w:t>
                  </w:r>
                  <w:r w:rsidR="007F7FCA">
                    <w:rPr>
                      <w:rFonts w:hint="eastAsia"/>
                    </w:rPr>
                    <w:t>やすい川だった。</w:t>
                  </w:r>
                  <w:r w:rsidR="00BF173A">
                    <w:rPr>
                      <w:rFonts w:hint="eastAsia"/>
                    </w:rPr>
                    <w:t>②</w:t>
                  </w:r>
                </w:p>
              </w:txbxContent>
            </v:textbox>
          </v:shape>
        </w:pict>
      </w:r>
      <w:r w:rsidR="00FF5432">
        <w:rPr>
          <w:noProof/>
        </w:rPr>
        <w:pict>
          <v:line id="_x0000_s1109" style="position:absolute;left:0;text-align:left;z-index:251763712;visibility:visible" from="110.5pt,234.5pt" to="110.5pt,254.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cPn8MAAADbAAAADwAAAGRycy9kb3ducmV2LnhtbESPUWvCQBCE3wv+h2OFvtWNpohGTxGh&#10;xSdL1R+w5tYkmtsLuatJ++t7hYKPw8x8wyzXva3VnVtfOdEwHiWgWHJnKik0nI5vLzNQPpAYqp2w&#10;hm/2sF4NnpaUGdfJJ98PoVARIj4jDWUITYbo85It+ZFrWKJ3ca2lEGVboGmpi3Bb4yRJpmipkrhQ&#10;UsPbkvPb4ctqsOku2U+7yb7G/Pp+lh/E1/RD6+dhv1mACtyHR/i/vTMa0jn8fY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D5/DAAAA2wAAAA8AAAAAAAAAAAAA&#10;AAAAoQIAAGRycy9kb3ducmV2LnhtbFBLBQYAAAAABAAEAPkAAACRAwAAAAA=&#10;" strokecolor="black [3213]" strokeweight="1pt">
            <v:stroke joinstyle="miter"/>
          </v:line>
        </w:pict>
      </w:r>
      <w:r w:rsidR="00FF5432">
        <w:rPr>
          <w:noProof/>
        </w:rPr>
        <w:pict>
          <v:line id="直線コネクタ 43" o:spid="_x0000_s1028" style="position:absolute;left:0;text-align:left;z-index:251755520;visibility:visible" from="216.45pt,354.7pt" to="216.45pt,380.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LCMMAAADbAAAADwAAAGRycy9kb3ducmV2LnhtbESP3WrCQBSE7wu+w3IE7+qJRkRSVylC&#10;xSuLPw9wmj0msdmzIbs10afvCoVeDjPzDbNc97ZWN2595UTDZJyAYsmdqaTQcD59vC5A+UBiqHbC&#10;Gu7sYb0avCwpM66TA9+OoVARIj4jDWUITYbo85It+bFrWKJ3ca2lEGVboGmpi3Bb4zRJ5mipkrhQ&#10;UsObkvPv44/VYNNdsp93032N+XX7JQ/EWfqp9WjYv7+BCtyH//Bfe2c0zFJ4fo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pSwjDAAAA2wAAAA8AAAAAAAAAAAAA&#10;AAAAoQIAAGRycy9kb3ducmV2LnhtbFBLBQYAAAAABAAEAPkAAACRAwAAAAA=&#10;" strokecolor="black [3213]" strokeweight="1pt">
            <v:stroke joinstyle="miter"/>
          </v:line>
        </w:pict>
      </w:r>
      <w:r w:rsidR="00FF5432">
        <w:rPr>
          <w:noProof/>
        </w:rPr>
        <w:pict>
          <v:shape id="_x0000_s1089" type="#_x0000_t202" style="position:absolute;left:0;text-align:left;margin-left:181pt;margin-top:251.6pt;width:63pt;height:104.8pt;z-index:251728896">
            <v:textbox style="layout-flow:vertical-ideographic" inset="5.85pt,.7pt,5.85pt,.7pt">
              <w:txbxContent>
                <w:p w:rsidR="008A5FFF" w:rsidRDefault="008A5FFF" w:rsidP="008A5FFF">
                  <w:r>
                    <w:rPr>
                      <w:rFonts w:hint="eastAsia"/>
                    </w:rPr>
                    <w:t>綿花・りょう地・代官・年貢・改修工事</w:t>
                  </w:r>
                </w:p>
                <w:p w:rsidR="00ED6BD5" w:rsidRPr="008A5FFF" w:rsidRDefault="00ED6BD5" w:rsidP="00ED6BD5"/>
              </w:txbxContent>
            </v:textbox>
          </v:shape>
        </w:pict>
      </w:r>
      <w:r w:rsidR="00FF5432">
        <w:rPr>
          <w:noProof/>
        </w:rPr>
        <w:pict>
          <v:line id="直線コネクタ 36" o:spid="_x0000_s1068" style="position:absolute;left:0;text-align:left;z-index:251749376;visibility:visible" from="216.7pt,231.7pt" to="216.7pt,251.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b7cMAAADbAAAADwAAAGRycy9kb3ducmV2LnhtbESPUWvCQBCE3wX/w7FC33RTU0JJPaUI&#10;ik+W2v6AbW6bRHN7IXea1F/vFQQfh5n5hlmsBtuoC3e+dqLheZaAYimcqaXU8P21mb6C8oHEUOOE&#10;Nfyxh9VyPFpQblwvn3w5hFJFiPicNFQhtDmiLyq25GeuZYner+sshSi7Ek1HfYTbBudJkqGlWuJC&#10;RS2vKy5Oh7PVYNNdss/6+b7B4rj9kSviS/qh9dNkeH8DFXgIj/C9vTMa0gz+v8Qfg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Ym+3DAAAA2wAAAA8AAAAAAAAAAAAA&#10;AAAAoQIAAGRycy9kb3ducmV2LnhtbFBLBQYAAAAABAAEAPkAAACRAwAAAAA=&#10;" strokecolor="black [3213]" strokeweight="1pt">
            <v:stroke joinstyle="miter"/>
          </v:line>
        </w:pict>
      </w:r>
      <w:r w:rsidR="00FF5432">
        <w:rPr>
          <w:noProof/>
        </w:rPr>
        <w:pict>
          <v:line id="直線コネクタ 28" o:spid="_x0000_s1061" style="position:absolute;left:0;text-align:left;z-index:251743232;visibility:visible" from="216.45pt,75.1pt" to="216.45pt,8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82cAAAADbAAAADwAAAGRycy9kb3ducmV2LnhtbERPzWrCQBC+C32HZQredNJEpKSuoRQq&#10;nhS1DzDNTpO02dmQ3Zro07sHwePH978qRtuqM/e+caLhZZ6AYimdaaTS8HX6nL2C8oHEUOuENVzY&#10;Q7F+mqwoN26QA5+PoVIxRHxOGuoQuhzRlzVb8nPXsUTux/WWQoR9haanIYbbFtMkWaKlRmJDTR1/&#10;1Fz+Hf+tBpttk91ySHctlr+bb7kiLrK91tPn8f0NVOAxPMR399ZoSOPY+CX+AF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SPNnAAAAA2wAAAA8AAAAAAAAAAAAAAAAA&#10;oQIAAGRycy9kb3ducmV2LnhtbFBLBQYAAAAABAAEAPkAAACOAwAAAAA=&#10;" strokecolor="black [3213]" strokeweight="1pt">
            <v:stroke joinstyle="miter"/>
          </v:line>
        </w:pict>
      </w:r>
      <w:r w:rsidR="00FF5432">
        <w:rPr>
          <w:noProof/>
        </w:rPr>
        <w:pict>
          <v:shape id="_x0000_s1080" type="#_x0000_t202" style="position:absolute;left:0;text-align:left;margin-left:171pt;margin-top:92.15pt;width:81pt;height:138.8pt;z-index:251722752">
            <v:textbox style="layout-flow:vertical-ideographic" inset="5.85pt,.7pt,5.85pt,.7pt">
              <w:txbxContent>
                <w:p w:rsidR="00AA7ACE" w:rsidRPr="008B61FD" w:rsidRDefault="00AA7ACE" w:rsidP="00AA7ACE">
                  <w:pPr>
                    <w:rPr>
                      <w:sz w:val="20"/>
                      <w:szCs w:val="20"/>
                    </w:rPr>
                  </w:pPr>
                  <w:r w:rsidRPr="008B61FD">
                    <w:rPr>
                      <w:rFonts w:hint="eastAsia"/>
                      <w:sz w:val="20"/>
                      <w:szCs w:val="20"/>
                    </w:rPr>
                    <w:t>江戸時代のはじめごろ，蓬沢村，西髙橋村は，毎年起こる水害で苦しみ，代官所に改修工事のお願いをした。</w:t>
                  </w:r>
                  <w:r w:rsidR="00BF173A">
                    <w:rPr>
                      <w:rFonts w:hint="eastAsia"/>
                      <w:sz w:val="20"/>
                      <w:szCs w:val="20"/>
                    </w:rPr>
                    <w:t>③</w:t>
                  </w:r>
                </w:p>
                <w:p w:rsidR="006B69A8" w:rsidRPr="00AA7ACE" w:rsidRDefault="006B69A8" w:rsidP="006B69A8"/>
                <w:p w:rsidR="00AA7ACE" w:rsidRDefault="00AA7ACE"/>
              </w:txbxContent>
            </v:textbox>
          </v:shape>
        </w:pict>
      </w:r>
      <w:r w:rsidR="00FF5432">
        <w:rPr>
          <w:noProof/>
        </w:rPr>
        <w:pict>
          <v:line id="_x0000_s1110" style="position:absolute;left:0;text-align:left;z-index:251764736;visibility:visible" from="110.5pt,354pt" to="110.5pt,382.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kMMAAADbAAAADwAAAGRycy9kb3ducmV2LnhtbESP3WrCQBSE7wu+w3IE7+qJPwRJXaUI&#10;Fa8s/jzAafaYxGbPhuzWRJ++KxR6OczMN8xy3dta3bj1lRMNk3ECiiV3ppJCw/n08boA5QOJodoJ&#10;a7izh/Vq8LKkzLhODnw7hkJFiPiMNJQhNBmiz0u25MeuYYnexbWWQpRtgaalLsJtjdMkSdFSJXGh&#10;pIY3Jeffxx+rwc52yT7tpvsa8+v2Sx6I89mn1qNh//4GKnAf/sN/7Z3RME/h+SX+A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6JDDAAAA2wAAAA8AAAAAAAAAAAAA&#10;AAAAoQIAAGRycy9kb3ducmV2LnhtbFBLBQYAAAAABAAEAPkAAACRAwAAAAA=&#10;" strokecolor="black [3213]" strokeweight="1pt">
            <v:stroke joinstyle="miter"/>
          </v:line>
        </w:pict>
      </w:r>
      <w:r w:rsidR="00FF5432">
        <w:rPr>
          <w:noProof/>
        </w:rPr>
        <w:pict>
          <v:shape id="_x0000_s1097" type="#_x0000_t202" style="position:absolute;left:0;text-align:left;margin-left:257.45pt;margin-top:383.45pt;width:90pt;height:104.8pt;z-index:251736064">
            <v:textbox style="layout-flow:vertical-ideographic" inset="5.85pt,.7pt,5.85pt,.7pt">
              <w:txbxContent>
                <w:p w:rsidR="006B69A8" w:rsidRDefault="008811C7" w:rsidP="006B69A8">
                  <w:pPr>
                    <w:rPr>
                      <w:sz w:val="18"/>
                      <w:szCs w:val="18"/>
                    </w:rPr>
                  </w:pPr>
                  <w:r>
                    <w:rPr>
                      <w:rFonts w:hint="eastAsia"/>
                      <w:sz w:val="18"/>
                      <w:szCs w:val="18"/>
                    </w:rPr>
                    <w:t>・</w:t>
                  </w:r>
                  <w:r w:rsidRPr="008811C7">
                    <w:rPr>
                      <w:rFonts w:hint="eastAsia"/>
                      <w:sz w:val="18"/>
                      <w:szCs w:val="18"/>
                    </w:rPr>
                    <w:t>工事に使った道具（資料集</w:t>
                  </w:r>
                  <w:r w:rsidR="00982937">
                    <w:rPr>
                      <w:rFonts w:hint="eastAsia"/>
                      <w:sz w:val="18"/>
                      <w:szCs w:val="18"/>
                    </w:rPr>
                    <w:t>P</w:t>
                  </w:r>
                  <w:r w:rsidRPr="008811C7">
                    <w:rPr>
                      <w:rFonts w:hint="eastAsia"/>
                      <w:sz w:val="18"/>
                      <w:szCs w:val="18"/>
                    </w:rPr>
                    <w:t>133</w:t>
                  </w:r>
                  <w:r w:rsidRPr="008811C7">
                    <w:rPr>
                      <w:rFonts w:hint="eastAsia"/>
                      <w:sz w:val="18"/>
                      <w:szCs w:val="18"/>
                    </w:rPr>
                    <w:t>⑦または実物）</w:t>
                  </w:r>
                </w:p>
                <w:p w:rsidR="00982937" w:rsidRDefault="008811C7" w:rsidP="006B69A8">
                  <w:pPr>
                    <w:rPr>
                      <w:sz w:val="18"/>
                      <w:szCs w:val="18"/>
                    </w:rPr>
                  </w:pPr>
                  <w:r>
                    <w:rPr>
                      <w:rFonts w:hint="eastAsia"/>
                      <w:sz w:val="18"/>
                      <w:szCs w:val="18"/>
                    </w:rPr>
                    <w:t>・石のほこら</w:t>
                  </w:r>
                </w:p>
                <w:p w:rsidR="008811C7" w:rsidRPr="008811C7" w:rsidRDefault="008811C7" w:rsidP="006B69A8">
                  <w:pPr>
                    <w:rPr>
                      <w:sz w:val="18"/>
                      <w:szCs w:val="18"/>
                    </w:rPr>
                  </w:pPr>
                  <w:r>
                    <w:rPr>
                      <w:rFonts w:hint="eastAsia"/>
                      <w:sz w:val="18"/>
                      <w:szCs w:val="18"/>
                    </w:rPr>
                    <w:t>（資料集</w:t>
                  </w:r>
                  <w:r>
                    <w:rPr>
                      <w:rFonts w:hint="eastAsia"/>
                      <w:sz w:val="18"/>
                      <w:szCs w:val="18"/>
                    </w:rPr>
                    <w:t>P</w:t>
                  </w:r>
                  <w:r>
                    <w:rPr>
                      <w:rFonts w:hint="eastAsia"/>
                      <w:sz w:val="18"/>
                      <w:szCs w:val="18"/>
                    </w:rPr>
                    <w:t>１３４⑧）</w:t>
                  </w:r>
                </w:p>
              </w:txbxContent>
            </v:textbox>
          </v:shape>
        </w:pict>
      </w:r>
      <w:r w:rsidR="00FF5432">
        <w:rPr>
          <w:noProof/>
        </w:rPr>
        <w:pict>
          <v:shape id="_x0000_s1090" type="#_x0000_t202" style="position:absolute;left:0;text-align:left;margin-left:267.35pt;margin-top:251.6pt;width:1in;height:104.8pt;z-index:251729920">
            <v:textbox style="layout-flow:vertical-ideographic" inset="5.85pt,.7pt,5.85pt,.7pt">
              <w:txbxContent>
                <w:p w:rsidR="006B69A8" w:rsidRDefault="008A5FFF" w:rsidP="006B69A8">
                  <w:r>
                    <w:rPr>
                      <w:rFonts w:hint="eastAsia"/>
                    </w:rPr>
                    <w:t>桜井政能</w:t>
                  </w:r>
                </w:p>
                <w:p w:rsidR="008A5FFF" w:rsidRDefault="008811C7" w:rsidP="006B69A8">
                  <w:r>
                    <w:rPr>
                      <w:rFonts w:hint="eastAsia"/>
                    </w:rPr>
                    <w:t>も</w:t>
                  </w:r>
                  <w:r w:rsidR="007F7FCA">
                    <w:rPr>
                      <w:rFonts w:hint="eastAsia"/>
                    </w:rPr>
                    <w:t>っこ</w:t>
                  </w:r>
                </w:p>
                <w:p w:rsidR="008811C7" w:rsidRDefault="008811C7" w:rsidP="006B69A8">
                  <w:r>
                    <w:rPr>
                      <w:rFonts w:hint="eastAsia"/>
                    </w:rPr>
                    <w:t>ほこら</w:t>
                  </w:r>
                </w:p>
              </w:txbxContent>
            </v:textbox>
          </v:shape>
        </w:pict>
      </w:r>
      <w:r w:rsidR="00FF5432">
        <w:rPr>
          <w:noProof/>
        </w:rPr>
        <w:pict>
          <v:shape id="_x0000_s1081" type="#_x0000_t202" style="position:absolute;left:0;text-align:left;margin-left:267.35pt;margin-top:92.35pt;width:63pt;height:138.8pt;z-index:251723776">
            <v:textbox style="layout-flow:vertical-ideographic" inset="5.85pt,.7pt,5.85pt,.7pt">
              <w:txbxContent>
                <w:p w:rsidR="006B69A8" w:rsidRPr="008A5FFF" w:rsidRDefault="008A5FFF" w:rsidP="008A5FFF">
                  <w:r>
                    <w:rPr>
                      <w:rFonts w:hint="eastAsia"/>
                    </w:rPr>
                    <w:t>桜井政能の働きにより、濁川の改修工事が行われ、水害が少なくなった。</w:t>
                  </w:r>
                  <w:r w:rsidR="00BF173A">
                    <w:rPr>
                      <w:rFonts w:hint="eastAsia"/>
                    </w:rPr>
                    <w:t>④</w:t>
                  </w:r>
                </w:p>
              </w:txbxContent>
            </v:textbox>
          </v:shape>
        </w:pict>
      </w:r>
      <w:r w:rsidR="00FF5432">
        <w:rPr>
          <w:noProof/>
        </w:rPr>
        <w:pict>
          <v:line id="直線コネクタ 44" o:spid="_x0000_s1029" style="position:absolute;left:0;text-align:left;z-index:251756544;visibility:visible" from="302.9pt,356.4pt" to="302.9pt,385.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TfMMAAADbAAAADwAAAGRycy9kb3ducmV2LnhtbESPUWvCQBCE3wv9D8cKfasbNYikXkIp&#10;WHxSqv6AbW5NYnN7IXeatL/eKxT6OMzMN8y6GG2rbtz7xomG2TQBxVI600il4XTcPK9A+UBiqHXC&#10;Gr7ZQ5E/PqwpM26QD74dQqUiRHxGGuoQugzRlzVb8lPXsUTv7HpLIcq+QtPTEOG2xXmSLNFSI3Gh&#10;po7fai6/DlerwS62yW45zHctlpf3T/lBTBd7rZ8m4+sLqMBj+A//tbdGQ5rC75f4AzC/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A03zDAAAA2wAAAA8AAAAAAAAAAAAA&#10;AAAAoQIAAGRycy9kb3ducmV2LnhtbFBLBQYAAAAABAAEAPkAAACRAwAAAAA=&#10;" strokecolor="black [3213]" strokeweight="1pt">
            <v:stroke joinstyle="miter"/>
          </v:line>
        </w:pict>
      </w:r>
      <w:r w:rsidR="00FF5432">
        <w:rPr>
          <w:noProof/>
        </w:rPr>
        <w:pict>
          <v:line id="直線コネクタ 37" o:spid="_x0000_s1067" style="position:absolute;left:0;text-align:left;z-index:251750400;visibility:visible" from="303.35pt,231.9pt" to="303.35pt,251.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sMAAADbAAAADwAAAGRycy9kb3ducmV2LnhtbESPUWvCQBCE3wv+h2OFvtWNpqhETxGh&#10;xSdL1R+w5tYkmtsLuatJ++t7hYKPw8x8wyzXva3VnVtfOdEwHiWgWHJnKik0nI5vL3NQPpAYqp2w&#10;hm/2sF4NnpaUGdfJJ98PoVARIj4jDWUITYbo85It+ZFrWKJ3ca2lEGVboGmpi3Bb4yRJpmipkrhQ&#10;UsPbkvPb4ctqsOku2U+7yb7G/Pp+lh/E1/RD6+dhv1mACtyHR/i/vTMa0hn8fY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UPnbDAAAA2wAAAA8AAAAAAAAAAAAA&#10;AAAAoQIAAGRycy9kb3ducmV2LnhtbFBLBQYAAAAABAAEAPkAAACRAwAAAAA=&#10;" strokecolor="black [3213]" strokeweight="1pt">
            <v:stroke joinstyle="miter"/>
          </v:line>
        </w:pict>
      </w:r>
      <w:r w:rsidR="00FF5432">
        <w:rPr>
          <w:noProof/>
        </w:rPr>
        <w:pict>
          <v:line id="直線コネクタ 46" o:spid="_x0000_s1031" style="position:absolute;left:0;text-align:left;z-index:251758592;visibility:visible" from="387.9pt,353.25pt" to="387.9pt,382.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kMMAAADbAAAADwAAAGRycy9kb3ducmV2LnhtbESP3WrCQBSE7wu+w3IE7+qJPwRJXaUI&#10;Fa8s/jzAafaYxGbPhuzWRJ++KxR6OczMN8xy3dta3bj1lRMNk3ECiiV3ppJCw/n08boA5QOJodoJ&#10;a7izh/Vq8LKkzLhODnw7hkJFiPiMNJQhNBmiz0u25MeuYYnexbWWQpRtgaalLsJtjdMkSdFSJXGh&#10;pIY3Jeffxx+rwc52yT7tpvsa8+v2Sx6I89mn1qNh//4GKnAf/sN/7Z3RME/h+SX+A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6JDDAAAA2wAAAA8AAAAAAAAAAAAA&#10;AAAAoQIAAGRycy9kb3ducmV2LnhtbFBLBQYAAAAABAAEAPkAAACRAwAAAAA=&#10;" strokecolor="black [3213]" strokeweight="1pt">
            <v:stroke joinstyle="miter"/>
          </v:line>
        </w:pict>
      </w:r>
      <w:r w:rsidR="00FF5432">
        <w:rPr>
          <w:noProof/>
        </w:rPr>
        <w:pict>
          <v:line id="直線コネクタ 39" o:spid="_x0000_s1065" style="position:absolute;left:0;text-align:left;z-index:251752448;visibility:visible" from="383.65pt,231.15pt" to="383.65pt,250.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cPn8MAAADbAAAADwAAAGRycy9kb3ducmV2LnhtbESPUWvCQBCE3wv+h2OFvtWNpohGTxGh&#10;xSdL1R+w5tYkmtsLuatJ++t7hYKPw8x8wyzXva3VnVtfOdEwHiWgWHJnKik0nI5vLzNQPpAYqp2w&#10;hm/2sF4NnpaUGdfJJ98PoVARIj4jDWUITYbo85It+ZFrWKJ3ca2lEGVboGmpi3Bb4yRJpmipkrhQ&#10;UsPbkvPb4ctqsOku2U+7yb7G/Pp+lh/E1/RD6+dhv1mACtyHR/i/vTMa0jn8fY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D5/DAAAA2wAAAA8AAAAAAAAAAAAA&#10;AAAAoQIAAGRycy9kb3ducmV2LnhtbFBLBQYAAAAABAAEAPkAAACRAwAAAAA=&#10;" strokecolor="black [3213]" strokeweight="1pt">
            <v:stroke joinstyle="miter"/>
          </v:line>
        </w:pict>
      </w:r>
      <w:r w:rsidR="00FF5432">
        <w:rPr>
          <w:noProof/>
        </w:rPr>
        <w:pict>
          <v:line id="直線コネクタ 31" o:spid="_x0000_s1058" style="position:absolute;left:0;text-align:left;z-index:251746304;visibility:visible" from="383.4pt,74.75pt" to="383.4pt,89.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DmcIAAADbAAAADwAAAGRycy9kb3ducmV2LnhtbESPUWvCQBCE3wX/w7FC33SjESmppxTB&#10;4pOi9gdsc2sSm9sLuatJ++t7guDjMDPfMMt1b2t149ZXTjRMJwkoltyZSgoNn+ft+BWUDySGaies&#10;4Zc9rFfDwZIy4zo58u0UChUh4jPSUIbQZIg+L9mSn7iGJXoX11oKUbYFmpa6CLc1zpJkgZYqiQsl&#10;NbwpOf8+/VgNNt0l+0U329eYXz++5A9xnh60fhn172+gAvfhGX60d0ZDOoX7l/gDcP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EDmcIAAADbAAAADwAAAAAAAAAAAAAA&#10;AAChAgAAZHJzL2Rvd25yZXYueG1sUEsFBgAAAAAEAAQA+QAAAJADAAAAAA==&#10;" strokecolor="black [3213]" strokeweight="1pt">
            <v:stroke joinstyle="miter"/>
          </v:line>
        </w:pict>
      </w:r>
      <w:r w:rsidR="00FF5432">
        <w:rPr>
          <w:noProof/>
        </w:rPr>
        <w:pict>
          <v:shape id="_x0000_s1099" type="#_x0000_t202" style="position:absolute;left:0;text-align:left;margin-left:359.9pt;margin-top:383.65pt;width:47.5pt;height:104.8pt;z-index:251738112">
            <v:textbox style="layout-flow:vertical-ideographic" inset="5.85pt,.7pt,5.85pt,.7pt">
              <w:txbxContent>
                <w:p w:rsidR="00114AFB" w:rsidRDefault="00114AFB" w:rsidP="00114AFB">
                  <w:r>
                    <w:rPr>
                      <w:rFonts w:hint="eastAsia"/>
                    </w:rPr>
                    <w:t>資料集</w:t>
                  </w:r>
                  <w:r w:rsidR="00982937">
                    <w:rPr>
                      <w:rFonts w:hint="eastAsia"/>
                    </w:rPr>
                    <w:t>P</w:t>
                  </w:r>
                  <w:r w:rsidR="00AB4C11">
                    <w:t>136⑬⑭</w:t>
                  </w:r>
                </w:p>
                <w:p w:rsidR="006B69A8" w:rsidRDefault="00AB4C11" w:rsidP="006B69A8">
                  <w:r>
                    <w:rPr>
                      <w:rFonts w:hint="eastAsia"/>
                    </w:rPr>
                    <w:t xml:space="preserve">　</w:t>
                  </w:r>
                  <w:r w:rsidR="00982937">
                    <w:t xml:space="preserve">　　</w:t>
                  </w:r>
                  <w:r w:rsidR="00982937">
                    <w:t>P</w:t>
                  </w:r>
                  <w:r>
                    <w:t>137⑮⑯</w:t>
                  </w:r>
                </w:p>
              </w:txbxContent>
            </v:textbox>
          </v:shape>
        </w:pict>
      </w:r>
      <w:r w:rsidR="00FF5432">
        <w:rPr>
          <w:noProof/>
        </w:rPr>
        <w:pict>
          <v:shape id="_x0000_s1092" type="#_x0000_t202" style="position:absolute;left:0;text-align:left;margin-left:347.45pt;margin-top:251.8pt;width:1in;height:104.8pt;z-index:251731968">
            <v:textbox style="layout-flow:vertical-ideographic" inset="5.85pt,.7pt,5.85pt,.7pt">
              <w:txbxContent>
                <w:p w:rsidR="008B61FD" w:rsidRDefault="008B61FD" w:rsidP="008B61FD">
                  <w:r>
                    <w:rPr>
                      <w:rFonts w:hint="eastAsia"/>
                    </w:rPr>
                    <w:t>改修工事</w:t>
                  </w:r>
                  <w:r>
                    <w:t xml:space="preserve">　石だわら　いかだ　耕地整理　排水ポンプ</w:t>
                  </w:r>
                </w:p>
                <w:p w:rsidR="006B69A8" w:rsidRPr="008B61FD" w:rsidRDefault="006B69A8" w:rsidP="006B69A8"/>
              </w:txbxContent>
            </v:textbox>
          </v:shape>
        </w:pict>
      </w:r>
      <w:r w:rsidR="00FF5432">
        <w:rPr>
          <w:noProof/>
        </w:rPr>
        <w:pict>
          <v:line id="直線コネクタ 42" o:spid="_x0000_s1071" style="position:absolute;left:0;text-align:left;z-index:251754496;visibility:visible" from="37.95pt,351.75pt" to="37.95pt,380.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uk8MAAADbAAAADwAAAGRycy9kb3ducmV2LnhtbESP3WrCQBSE7wu+w3IE7+qJUURSVylC&#10;xSuLPw9wmj0msdmzIbs10afvCoVeDjPzDbNc97ZWN2595UTDZJyAYsmdqaTQcD59vC5A+UBiqHbC&#10;Gu7sYb0avCwpM66TA9+OoVARIj4jDWUITYbo85It+bFrWKJ3ca2lEGVboGmpi3BbY5okc7RUSVwo&#10;qeFNyfn38cdqsNNdsp936b7G/Lr9kgfibPqp9WjYv7+BCtyH//Bfe2c0zFJ4fo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l7pPDAAAA2wAAAA8AAAAAAAAAAAAA&#10;AAAAoQIAAGRycy9kb3ducmV2LnhtbFBLBQYAAAAABAAEAPkAAACRAwAAAAA=&#10;" strokecolor="black [3213]" strokeweight="1pt">
            <v:stroke joinstyle="miter"/>
          </v:line>
        </w:pict>
      </w:r>
      <w:r w:rsidR="00FF5432">
        <w:rPr>
          <w:noProof/>
        </w:rPr>
        <w:pict>
          <v:line id="直線コネクタ 35" o:spid="_x0000_s1069" style="position:absolute;left:0;text-align:left;z-index:251748352;visibility:visible" from="33.7pt,229.65pt" to="33.7pt,249.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FmsMAAADbAAAADwAAAGRycy9kb3ducmV2LnhtbESPUWvCQBCE3wv+h2OFvtWNphWJniKF&#10;Fp8sVX/AmluTaG4v5K4m7a/vCYKPw8x8wyxWva3VlVtfOdEwHiWgWHJnKik0HPYfLzNQPpAYqp2w&#10;hl/2sFoOnhaUGdfJN193oVARIj4jDWUITYbo85It+ZFrWKJ3cq2lEGVboGmpi3Bb4yRJpmipkrhQ&#10;UsPvJeeX3Y/VYNNNsp12k22N+fnzKH+Ir+mX1s/Dfj0HFbgPj/C9vTEa0je4fYk/A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KBZrDAAAA2wAAAA8AAAAAAAAAAAAA&#10;AAAAoQIAAGRycy9kb3ducmV2LnhtbFBLBQYAAAAABAAEAPkAAACRAwAAAAA=&#10;" strokecolor="black [3213]" strokeweight="1pt">
            <v:stroke joinstyle="miter"/>
          </v:line>
        </w:pict>
      </w:r>
      <w:r w:rsidR="00FF5432">
        <w:rPr>
          <w:noProof/>
        </w:rPr>
        <w:pict>
          <v:line id="直線コネクタ 27" o:spid="_x0000_s1062" style="position:absolute;left:0;text-align:left;z-index:251742208;visibility:visible" from="33.45pt,73.25pt" to="33.45pt,87.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2oq8MAAADbAAAADwAAAGRycy9kb3ducmV2LnhtbESPUWvCQBCE3wX/w7FC33RjLFaip4jQ&#10;4pOl1h+w5tYkmtsLuatJ++t7hYKPw8x8w6w2va3VnVtfOdEwnSSgWHJnKik0nD5fxwtQPpAYqp2w&#10;hm/2sFkPByvKjOvkg+/HUKgIEZ+RhjKEJkP0ecmW/MQ1LNG7uNZSiLIt0LTURbitMU2SOVqqJC6U&#10;1PCu5Px2/LIa7GyfHOZdeqgxv76d5Qfxefau9dOo3y5BBe7DI/zf3hsN6Qv8fYk/A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qKvDAAAA2wAAAA8AAAAAAAAAAAAA&#10;AAAAoQIAAGRycy9kb3ducmV2LnhtbFBLBQYAAAAABAAEAPkAAACRAwAAAAA=&#10;" strokecolor="black [3213]" strokeweight="1pt">
            <v:stroke joinstyle="miter"/>
          </v:line>
        </w:pict>
      </w:r>
      <w:r w:rsidR="00FF5432" w:rsidRPr="00FF5432">
        <w:rPr>
          <w:rFonts w:ascii="ＭＳ 明朝" w:eastAsia="ＭＳ 明朝" w:hAnsi="ＭＳ 明朝" w:cs="ＭＳ 明朝"/>
          <w:noProof/>
        </w:rPr>
        <w:pict>
          <v:shape id="テキスト ボックス 1" o:spid="_x0000_s1027" type="#_x0000_t202" style="position:absolute;left:0;text-align:left;margin-left:0;margin-top:8.75pt;width:413.5pt;height:65pt;z-index:251657216;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pjtQIAAMsFAAAOAAAAZHJzL2Uyb0RvYy54bWysVM1u2zAMvg/YOwi6r46zpNuCOkXWosOA&#10;oi3WDj0rstQYlUVNUmJnxwQo9hB7hWHnPY9fZJTspOnPpcMuNil+pMhPJA8O61KRhbCuAJ3RdK9H&#10;idAc8kLfZPTr1cmb95Q4z3TOFGiR0aVw9HD8+tVBZUaiDzNQubAEg2g3qkxGZ96bUZI4PhMlc3tg&#10;hEajBFsyj6q9SXLLKoxeqqTf6+0nFdjcWODCOTw9bo10HONLKbg/l9IJT1RGMTcfvzZ+p+GbjA/Y&#10;6MYyMyt4lwb7hyxKVmi8dBvqmHlG5rZ4EqosuAUH0u9xKBOQsuAi1oDVpL1H1VzOmBGxFiTHmS1N&#10;7v+F5WeLC0uKHN+OEs1KfKJmfdesfjWrP836B2nWP5v1uln9Rp2kga7KuBF6XRr08/VHqINrd+7w&#10;MLBQS1uGP9ZH0I7EL7dki9oTjofD/jAdDNHE0Zb2BumgF58juXc31vlPAkoShIxafM1IMlucOo9X&#10;InQDCbc5UEV+UigVldBB4khZsmD49srHJNHjAUppUmV0/y3m8SRCCL31nyrGb0OZDyOgpnTwFLHX&#10;urQCRS0VUfJLJQJG6S9CIteRkWdyZJwLvc0zogNKYkUvcezw91m9xLmtAz3izaD91rksNNiWpYfU&#10;5rcbamWLR5J26g6ir6d112Rdp0whX2IDWWgn0hl+UiDfp8z5C2ZxBLExcK34c/xIBfhI0EmUzMB+&#10;f+484HEy0EpJhSOdUfdtzqygRH3WODMf0sEg7ICoDIbv+qjYXct016Ln5RFg5+BcYHZRDHivNqK0&#10;UF7j9pmEW9HENMe7M+o34pFvFw1uLy4mkwjCqTfMn+pLw0PowHLos6v6mlnT9bnHETmDzfCz0aN2&#10;b7HBU8Nk7kEWcRYCzy2rHf+4MWK7dtstrKRdPaLud/D4LwAAAP//AwBQSwMEFAAGAAgAAAAhAM3J&#10;jlvZAAAABwEAAA8AAABkcnMvZG93bnJldi54bWxMj8FOwzAMhu9IvENkJG4sZWiQlaYToMGFEwNx&#10;9posjWicKsm68vaYExz9/dbvz81mDoOYbMo+kobrRQXCUheNJ6fh4/35SoHIBcngEMlq+LYZNu35&#10;WYO1iSd6s9OuOMEllGvU0Jcy1lLmrrcB8yKOljg7xBSw8JicNAlPXB4GuayqWxnQE1/ocbRPve2+&#10;dsegYfvo1q5TmPqtMt5P8+fh1b1ofXkxP9yDKHYuf8vwq8/q0LLTPh7JZDFo4EcK0/UKBKdqecdg&#10;z0DdrEC2jfzv3/4AAAD//wMAUEsBAi0AFAAGAAgAAAAhALaDOJL+AAAA4QEAABMAAAAAAAAAAAAA&#10;AAAAAAAAAFtDb250ZW50X1R5cGVzXS54bWxQSwECLQAUAAYACAAAACEAOP0h/9YAAACUAQAACwAA&#10;AAAAAAAAAAAAAAAvAQAAX3JlbHMvLnJlbHNQSwECLQAUAAYACAAAACEANh+6Y7UCAADLBQAADgAA&#10;AAAAAAAAAAAAAAAuAgAAZHJzL2Uyb0RvYy54bWxQSwECLQAUAAYACAAAACEAzcmOW9kAAAAHAQAA&#10;DwAAAAAAAAAAAAAAAAAPBQAAZHJzL2Rvd25yZXYueG1sUEsFBgAAAAAEAAQA8wAAABUGAAAAAA==&#10;" fillcolor="white [3201]" strokeweight=".5pt">
            <v:textbox>
              <w:txbxContent>
                <w:p w:rsidR="00934F2C" w:rsidRDefault="00934F2C">
                  <w:pPr>
                    <w:rPr>
                      <w:rFonts w:asciiTheme="majorEastAsia" w:eastAsiaTheme="majorEastAsia" w:hAnsiTheme="majorEastAsia"/>
                    </w:rPr>
                  </w:pPr>
                  <w:r w:rsidRPr="004F596D">
                    <w:rPr>
                      <w:rFonts w:asciiTheme="majorEastAsia" w:eastAsiaTheme="majorEastAsia" w:hAnsiTheme="majorEastAsia" w:hint="eastAsia"/>
                    </w:rPr>
                    <w:t>単元の</w:t>
                  </w:r>
                  <w:r w:rsidRPr="004F596D">
                    <w:rPr>
                      <w:rFonts w:asciiTheme="majorEastAsia" w:eastAsiaTheme="majorEastAsia" w:hAnsiTheme="majorEastAsia"/>
                    </w:rPr>
                    <w:t>中心概念</w:t>
                  </w:r>
                </w:p>
                <w:p w:rsidR="001C7568" w:rsidRPr="004F08AE" w:rsidRDefault="001C7568" w:rsidP="00C220A2">
                  <w:pPr>
                    <w:ind w:firstLineChars="100" w:firstLine="210"/>
                    <w:rPr>
                      <w:rFonts w:asciiTheme="minorEastAsia" w:hAnsiTheme="minorEastAsia"/>
                    </w:rPr>
                  </w:pPr>
                  <w:r w:rsidRPr="004F08AE">
                    <w:rPr>
                      <w:rFonts w:asciiTheme="minorEastAsia" w:hAnsiTheme="minorEastAsia"/>
                    </w:rPr>
                    <w:t>水害からくらしを</w:t>
                  </w:r>
                  <w:r w:rsidR="00C220A2" w:rsidRPr="004F08AE">
                    <w:rPr>
                      <w:rFonts w:asciiTheme="minorEastAsia" w:hAnsiTheme="minorEastAsia"/>
                    </w:rPr>
                    <w:t>守ろう</w:t>
                  </w:r>
                  <w:r w:rsidRPr="004F08AE">
                    <w:rPr>
                      <w:rFonts w:asciiTheme="minorEastAsia" w:hAnsiTheme="minorEastAsia"/>
                    </w:rPr>
                    <w:t>としてきた濁川下流に住む人々の願いや努力、先人の働きや苦心によって</w:t>
                  </w:r>
                  <w:r w:rsidR="00C220A2" w:rsidRPr="004F08AE">
                    <w:rPr>
                      <w:rFonts w:asciiTheme="minorEastAsia" w:hAnsiTheme="minorEastAsia"/>
                    </w:rPr>
                    <w:t>、地域の人々のくらしが向上してきた。</w:t>
                  </w:r>
                  <w:r w:rsidR="009450C2">
                    <w:rPr>
                      <w:rFonts w:asciiTheme="minorEastAsia" w:hAnsiTheme="minorEastAsia" w:hint="eastAsia"/>
                    </w:rPr>
                    <w:t>⑦</w:t>
                  </w:r>
                </w:p>
              </w:txbxContent>
            </v:textbox>
            <w10:wrap anchorx="margin"/>
          </v:shape>
        </w:pict>
      </w:r>
      <w:r w:rsidR="00FF5432">
        <w:rPr>
          <w:noProof/>
        </w:rPr>
        <w:pict>
          <v:shape id="_x0000_s1102" type="#_x0000_t202" style="position:absolute;left:0;text-align:left;margin-left:3.85pt;margin-top:494.95pt;width:416.9pt;height:19.5pt;z-index:251740160" stroked="f">
            <v:textbox inset="5.85pt,.7pt,5.85pt,.7pt">
              <w:txbxContent>
                <w:p w:rsidR="00623DC4" w:rsidRPr="002F20D3" w:rsidRDefault="00982937" w:rsidP="00623DC4">
                  <w:pPr>
                    <w:rPr>
                      <w:rFonts w:ascii="HG丸ｺﾞｼｯｸM-PRO" w:eastAsia="HG丸ｺﾞｼｯｸM-PRO"/>
                    </w:rPr>
                  </w:pPr>
                  <w:r>
                    <w:rPr>
                      <w:rFonts w:ascii="HG丸ｺﾞｼｯｸM-PRO" w:eastAsia="HG丸ｺﾞｼｯｸM-PRO" w:hint="eastAsia"/>
                    </w:rPr>
                    <w:t>＊資料の欄の「資料集」とは「わたしたちの甲府市」のことです</w:t>
                  </w:r>
                  <w:r w:rsidR="00623DC4" w:rsidRPr="002F20D3">
                    <w:rPr>
                      <w:rFonts w:ascii="HG丸ｺﾞｼｯｸM-PRO" w:eastAsia="HG丸ｺﾞｼｯｸM-PRO" w:hint="eastAsia"/>
                    </w:rPr>
                    <w:t>。</w:t>
                  </w:r>
                </w:p>
              </w:txbxContent>
            </v:textbox>
          </v:shape>
        </w:pict>
      </w:r>
      <w:r w:rsidR="00FF5432">
        <w:rPr>
          <w:noProof/>
        </w:rPr>
        <w:pict>
          <v:shape id="_x0000_s1095" type="#_x0000_t202" style="position:absolute;left:0;text-align:left;margin-left:11.95pt;margin-top:380.55pt;width:47.5pt;height:104.8pt;z-index:251734016">
            <v:textbox style="layout-flow:vertical-ideographic" inset="5.85pt,.7pt,5.85pt,.7pt">
              <w:txbxContent>
                <w:p w:rsidR="00982937" w:rsidRDefault="00A23ADB" w:rsidP="00982937">
                  <w:r>
                    <w:rPr>
                      <w:rFonts w:hint="eastAsia"/>
                    </w:rPr>
                    <w:t>・資料集</w:t>
                  </w:r>
                  <w:r w:rsidR="00982937">
                    <w:rPr>
                      <w:rFonts w:hint="eastAsia"/>
                    </w:rPr>
                    <w:t>P126</w:t>
                  </w:r>
                  <w:r w:rsidR="00982937">
                    <w:t>~</w:t>
                  </w:r>
                  <w:r w:rsidR="00982937">
                    <w:rPr>
                      <w:rFonts w:hint="eastAsia"/>
                    </w:rPr>
                    <w:t>127</w:t>
                  </w:r>
                </w:p>
                <w:p w:rsidR="00A23ADB" w:rsidRDefault="00A23ADB" w:rsidP="00ED6BD5"/>
                <w:p w:rsidR="00982937" w:rsidRDefault="00982937" w:rsidP="00ED6BD5"/>
                <w:p w:rsidR="006B69A8" w:rsidRPr="00ED6BD5" w:rsidRDefault="006B69A8" w:rsidP="006B69A8"/>
              </w:txbxContent>
            </v:textbox>
          </v:shape>
        </w:pict>
      </w:r>
      <w:r w:rsidR="00FF5432">
        <w:rPr>
          <w:noProof/>
        </w:rPr>
        <w:pict>
          <v:shape id="_x0000_s1088" type="#_x0000_t202" style="position:absolute;left:0;text-align:left;margin-left:10.45pt;margin-top:248.7pt;width:47.5pt;height:104.8pt;z-index:251727872">
            <v:textbox style="layout-flow:vertical-ideographic" inset="5.85pt,.7pt,5.85pt,.7pt">
              <w:txbxContent>
                <w:p w:rsidR="00ED6BD5" w:rsidRDefault="00ED6BD5" w:rsidP="00ED6BD5">
                  <w:r>
                    <w:rPr>
                      <w:rFonts w:hint="eastAsia"/>
                    </w:rPr>
                    <w:t>・水害</w:t>
                  </w:r>
                </w:p>
                <w:p w:rsidR="00ED6BD5" w:rsidRDefault="00ED6BD5" w:rsidP="00ED6BD5">
                  <w:r>
                    <w:rPr>
                      <w:rFonts w:hint="eastAsia"/>
                    </w:rPr>
                    <w:t>・濁川</w:t>
                  </w:r>
                </w:p>
                <w:p w:rsidR="006B69A8" w:rsidRDefault="006B69A8" w:rsidP="006B69A8"/>
              </w:txbxContent>
            </v:textbox>
          </v:shape>
        </w:pict>
      </w:r>
      <w:r w:rsidR="00FF5432">
        <w:rPr>
          <w:noProof/>
        </w:rPr>
        <w:pict>
          <v:shape id="_x0000_s1079" type="#_x0000_t202" style="position:absolute;left:0;text-align:left;margin-left:10.45pt;margin-top:88.75pt;width:47.5pt;height:138.8pt;z-index:251721728">
            <v:textbox style="layout-flow:vertical-ideographic" inset="5.85pt,.7pt,5.85pt,.7pt">
              <w:txbxContent>
                <w:p w:rsidR="006B69A8" w:rsidRPr="00ED6BD5" w:rsidRDefault="00ED6BD5">
                  <w:pPr>
                    <w:rPr>
                      <w:sz w:val="18"/>
                      <w:szCs w:val="18"/>
                    </w:rPr>
                  </w:pPr>
                  <w:r w:rsidRPr="00ED6BD5">
                    <w:rPr>
                      <w:rFonts w:hint="eastAsia"/>
                      <w:sz w:val="18"/>
                      <w:szCs w:val="18"/>
                    </w:rPr>
                    <w:t>水害が何度も起きたことを知り、人々の苦労や願いを考える。</w:t>
                  </w:r>
                  <w:r w:rsidR="00BF173A">
                    <w:rPr>
                      <w:rFonts w:hint="eastAsia"/>
                      <w:sz w:val="18"/>
                      <w:szCs w:val="18"/>
                    </w:rPr>
                    <w:t>①</w:t>
                  </w:r>
                </w:p>
              </w:txbxContent>
            </v:textbox>
          </v:shape>
        </w:pict>
      </w:r>
      <w:r w:rsidR="00FF5432">
        <w:rPr>
          <w:noProof/>
        </w:rPr>
        <w:pict>
          <v:shape id="_x0000_s1076" type="#_x0000_t202" style="position:absolute;left:0;text-align:left;margin-left:-26.55pt;margin-top:400.25pt;width:29pt;height:65.5pt;z-index:251710464" stroked="f">
            <v:textbox style="layout-flow:vertical-ideographic" inset="5.85pt,.7pt,5.85pt,.7pt">
              <w:txbxContent>
                <w:p w:rsidR="002962B5" w:rsidRPr="004F596D" w:rsidRDefault="002962B5" w:rsidP="002962B5">
                  <w:pPr>
                    <w:rPr>
                      <w:rFonts w:asciiTheme="majorEastAsia" w:eastAsiaTheme="majorEastAsia" w:hAnsiTheme="majorEastAsia"/>
                    </w:rPr>
                  </w:pPr>
                  <w:r w:rsidRPr="004F596D">
                    <w:rPr>
                      <w:rFonts w:asciiTheme="majorEastAsia" w:eastAsiaTheme="majorEastAsia" w:hAnsiTheme="majorEastAsia" w:hint="eastAsia"/>
                    </w:rPr>
                    <w:t>資料</w:t>
                  </w:r>
                </w:p>
              </w:txbxContent>
            </v:textbox>
          </v:shape>
        </w:pict>
      </w:r>
      <w:r w:rsidR="00FF5432">
        <w:rPr>
          <w:noProof/>
        </w:rPr>
        <w:pict>
          <v:shape id="_x0000_s1075" type="#_x0000_t202" style="position:absolute;left:0;text-align:left;margin-left:-26.55pt;margin-top:267pt;width:29pt;height:65.5pt;z-index:251709440" stroked="f">
            <v:textbox style="layout-flow:vertical-ideographic" inset="5.85pt,.7pt,5.85pt,.7pt">
              <w:txbxContent>
                <w:p w:rsidR="002962B5" w:rsidRPr="004F596D" w:rsidRDefault="002962B5" w:rsidP="002962B5">
                  <w:pPr>
                    <w:rPr>
                      <w:rFonts w:asciiTheme="majorEastAsia" w:eastAsiaTheme="majorEastAsia" w:hAnsiTheme="majorEastAsia"/>
                    </w:rPr>
                  </w:pPr>
                  <w:r w:rsidRPr="004F596D">
                    <w:rPr>
                      <w:rFonts w:asciiTheme="majorEastAsia" w:eastAsiaTheme="majorEastAsia" w:hAnsiTheme="majorEastAsia" w:hint="eastAsia"/>
                    </w:rPr>
                    <w:t>用語・語句</w:t>
                  </w:r>
                </w:p>
              </w:txbxContent>
            </v:textbox>
          </v:shape>
        </w:pict>
      </w:r>
      <w:r w:rsidR="00FF5432">
        <w:rPr>
          <w:noProof/>
        </w:rPr>
        <w:pict>
          <v:shape id="_x0000_s1074" type="#_x0000_t202" style="position:absolute;left:0;text-align:left;margin-left:-26.55pt;margin-top:79pt;width:29pt;height:155.5pt;z-index:251708416" stroked="f">
            <v:textbox style="layout-flow:vertical-ideographic" inset="5.85pt,.7pt,5.85pt,.7pt">
              <w:txbxContent>
                <w:p w:rsidR="002962B5" w:rsidRPr="004F596D" w:rsidRDefault="002962B5">
                  <w:pPr>
                    <w:rPr>
                      <w:rFonts w:asciiTheme="majorEastAsia" w:eastAsiaTheme="majorEastAsia" w:hAnsiTheme="majorEastAsia"/>
                    </w:rPr>
                  </w:pPr>
                  <w:r w:rsidRPr="004F596D">
                    <w:rPr>
                      <w:rFonts w:asciiTheme="majorEastAsia" w:eastAsiaTheme="majorEastAsia" w:hAnsiTheme="majorEastAsia" w:hint="eastAsia"/>
                    </w:rPr>
                    <w:t>具体的知識（</w:t>
                  </w:r>
                  <w:r w:rsidRPr="004F596D">
                    <w:rPr>
                      <w:rFonts w:asciiTheme="majorEastAsia" w:eastAsiaTheme="majorEastAsia" w:hAnsiTheme="majorEastAsia" w:hint="eastAsia"/>
                    </w:rPr>
                    <w:t>調べて分かること）</w:t>
                  </w:r>
                </w:p>
              </w:txbxContent>
            </v:textbox>
          </v:shape>
        </w:pict>
      </w:r>
    </w:p>
    <w:sectPr w:rsidR="00934F2C" w:rsidRPr="002D71E4" w:rsidSect="008622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B6" w:rsidRDefault="00FA18B6" w:rsidP="00E1032E">
      <w:r>
        <w:separator/>
      </w:r>
    </w:p>
  </w:endnote>
  <w:endnote w:type="continuationSeparator" w:id="0">
    <w:p w:rsidR="00FA18B6" w:rsidRDefault="00FA18B6" w:rsidP="00E103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B6" w:rsidRDefault="00FA18B6" w:rsidP="00E1032E">
      <w:r>
        <w:separator/>
      </w:r>
    </w:p>
  </w:footnote>
  <w:footnote w:type="continuationSeparator" w:id="0">
    <w:p w:rsidR="00FA18B6" w:rsidRDefault="00FA18B6" w:rsidP="00E10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D04"/>
    <w:rsid w:val="0006776F"/>
    <w:rsid w:val="000C2E14"/>
    <w:rsid w:val="000D5A73"/>
    <w:rsid w:val="00114AFB"/>
    <w:rsid w:val="00187825"/>
    <w:rsid w:val="001C7568"/>
    <w:rsid w:val="002962B5"/>
    <w:rsid w:val="002D71E4"/>
    <w:rsid w:val="00324643"/>
    <w:rsid w:val="0035546A"/>
    <w:rsid w:val="00426674"/>
    <w:rsid w:val="00457BAE"/>
    <w:rsid w:val="004F08AE"/>
    <w:rsid w:val="004F596D"/>
    <w:rsid w:val="005B2BCC"/>
    <w:rsid w:val="005E3D1F"/>
    <w:rsid w:val="00623DC4"/>
    <w:rsid w:val="0062430B"/>
    <w:rsid w:val="006B69A8"/>
    <w:rsid w:val="00717DD4"/>
    <w:rsid w:val="007F7FCA"/>
    <w:rsid w:val="00821ED3"/>
    <w:rsid w:val="008622BD"/>
    <w:rsid w:val="008811C7"/>
    <w:rsid w:val="008A141A"/>
    <w:rsid w:val="008A5FFF"/>
    <w:rsid w:val="008B61FD"/>
    <w:rsid w:val="00934F2C"/>
    <w:rsid w:val="009450C2"/>
    <w:rsid w:val="00975D04"/>
    <w:rsid w:val="00982937"/>
    <w:rsid w:val="00A23ADB"/>
    <w:rsid w:val="00AA76DB"/>
    <w:rsid w:val="00AA7ACE"/>
    <w:rsid w:val="00AB4C11"/>
    <w:rsid w:val="00B26F53"/>
    <w:rsid w:val="00BF173A"/>
    <w:rsid w:val="00C2066A"/>
    <w:rsid w:val="00C220A2"/>
    <w:rsid w:val="00C634CA"/>
    <w:rsid w:val="00C83F37"/>
    <w:rsid w:val="00CB7BAE"/>
    <w:rsid w:val="00D24C79"/>
    <w:rsid w:val="00DB27C4"/>
    <w:rsid w:val="00DE0185"/>
    <w:rsid w:val="00E00634"/>
    <w:rsid w:val="00E05C65"/>
    <w:rsid w:val="00E1032E"/>
    <w:rsid w:val="00ED6BD5"/>
    <w:rsid w:val="00F24B01"/>
    <w:rsid w:val="00F42D5B"/>
    <w:rsid w:val="00FA18B6"/>
    <w:rsid w:val="00FD502A"/>
    <w:rsid w:val="00FF54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032E"/>
    <w:pPr>
      <w:tabs>
        <w:tab w:val="center" w:pos="4252"/>
        <w:tab w:val="right" w:pos="8504"/>
      </w:tabs>
      <w:snapToGrid w:val="0"/>
    </w:pPr>
  </w:style>
  <w:style w:type="character" w:customStyle="1" w:styleId="a4">
    <w:name w:val="ヘッダー (文字)"/>
    <w:basedOn w:val="a0"/>
    <w:link w:val="a3"/>
    <w:uiPriority w:val="99"/>
    <w:semiHidden/>
    <w:rsid w:val="00E1032E"/>
  </w:style>
  <w:style w:type="paragraph" w:styleId="a5">
    <w:name w:val="footer"/>
    <w:basedOn w:val="a"/>
    <w:link w:val="a6"/>
    <w:uiPriority w:val="99"/>
    <w:semiHidden/>
    <w:unhideWhenUsed/>
    <w:rsid w:val="00E1032E"/>
    <w:pPr>
      <w:tabs>
        <w:tab w:val="center" w:pos="4252"/>
        <w:tab w:val="right" w:pos="8504"/>
      </w:tabs>
      <w:snapToGrid w:val="0"/>
    </w:pPr>
  </w:style>
  <w:style w:type="character" w:customStyle="1" w:styleId="a6">
    <w:name w:val="フッター (文字)"/>
    <w:basedOn w:val="a0"/>
    <w:link w:val="a5"/>
    <w:uiPriority w:val="99"/>
    <w:semiHidden/>
    <w:rsid w:val="00E1032E"/>
  </w:style>
  <w:style w:type="paragraph" w:styleId="a7">
    <w:name w:val="Balloon Text"/>
    <w:basedOn w:val="a"/>
    <w:link w:val="a8"/>
    <w:uiPriority w:val="99"/>
    <w:semiHidden/>
    <w:unhideWhenUsed/>
    <w:rsid w:val="00AA76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76D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甲府市教育委員会</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有賀清仁</dc:creator>
  <cp:lastModifiedBy>kiyo</cp:lastModifiedBy>
  <cp:revision>13</cp:revision>
  <cp:lastPrinted>2015-08-19T02:07:00Z</cp:lastPrinted>
  <dcterms:created xsi:type="dcterms:W3CDTF">2015-11-03T02:31:00Z</dcterms:created>
  <dcterms:modified xsi:type="dcterms:W3CDTF">2016-01-31T01:56:00Z</dcterms:modified>
</cp:coreProperties>
</file>